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DAEF1" w14:textId="6B5D02CC" w:rsidR="005155FD" w:rsidRDefault="005155FD">
      <w:bookmarkStart w:id="0" w:name="_GoBack"/>
      <w:bookmarkEnd w:id="0"/>
      <w:r>
        <w:t>ITEM CARDS in CANVAS:</w:t>
      </w:r>
    </w:p>
    <w:p w14:paraId="7F771654" w14:textId="77777777" w:rsidR="005155FD" w:rsidRDefault="005155FD"/>
    <w:p w14:paraId="0575A253" w14:textId="02280C3B" w:rsidR="005155FD" w:rsidRDefault="005155FD">
      <w:r>
        <w:t>Opted Out student for current term.  Item card shows ‘Buy Now’ (this is via the bookstore VS White Label Store). And Redeem Code, this is the code that students get via VitalSource white label store/Bookshelf.</w:t>
      </w:r>
    </w:p>
    <w:p w14:paraId="14DD8D54" w14:textId="77777777" w:rsidR="005155FD" w:rsidRDefault="005155FD"/>
    <w:p w14:paraId="5D5018E6" w14:textId="72573E7D" w:rsidR="005155FD" w:rsidRDefault="005155FD">
      <w:r>
        <w:t xml:space="preserve">The item card for opted out students begins to show this </w:t>
      </w:r>
      <w:r w:rsidRPr="005155FD">
        <w:rPr>
          <w:i/>
          <w:iCs/>
        </w:rPr>
        <w:t>within 24 hours</w:t>
      </w:r>
      <w:r>
        <w:t xml:space="preserve"> of the opt out date passing in </w:t>
      </w:r>
      <w:proofErr w:type="spellStart"/>
      <w:r>
        <w:t>Verba</w:t>
      </w:r>
      <w:proofErr w:type="spellEnd"/>
      <w:r>
        <w:t xml:space="preserve"> Connect (bookstore sets this up).</w:t>
      </w:r>
    </w:p>
    <w:p w14:paraId="6CD0799A" w14:textId="7215A961" w:rsidR="005155FD" w:rsidRDefault="005155FD"/>
    <w:p w14:paraId="30BCE7ED" w14:textId="58340B65" w:rsidR="005155FD" w:rsidRDefault="005155FD">
      <w:r>
        <w:t xml:space="preserve">The card flips for students post opt out period only, not before.  </w:t>
      </w:r>
      <w:proofErr w:type="gramStart"/>
      <w:r>
        <w:t>So</w:t>
      </w:r>
      <w:proofErr w:type="gramEnd"/>
      <w:r>
        <w:t xml:space="preserve"> if a student opts out prior to the opt period ending, the card remains as ‘launch courseware’ until post opt period ending.</w:t>
      </w:r>
    </w:p>
    <w:p w14:paraId="2D91851F" w14:textId="77777777" w:rsidR="005155FD" w:rsidRDefault="005155FD"/>
    <w:p w14:paraId="06752213" w14:textId="0CE0F7DD" w:rsidR="00470B10" w:rsidRDefault="005155FD">
      <w:r>
        <w:rPr>
          <w:noProof/>
        </w:rPr>
        <w:drawing>
          <wp:inline distT="0" distB="0" distL="0" distR="0" wp14:anchorId="71A176D1" wp14:editId="14FBC100">
            <wp:extent cx="5943600" cy="5041900"/>
            <wp:effectExtent l="0" t="0" r="0" b="0"/>
            <wp:docPr id="1776415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5736"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041900"/>
                    </a:xfrm>
                    <a:prstGeom prst="rect">
                      <a:avLst/>
                    </a:prstGeom>
                  </pic:spPr>
                </pic:pic>
              </a:graphicData>
            </a:graphic>
          </wp:inline>
        </w:drawing>
      </w:r>
    </w:p>
    <w:p w14:paraId="24121330" w14:textId="77777777" w:rsidR="00A055BE" w:rsidRDefault="00A055BE"/>
    <w:p w14:paraId="23E580CB" w14:textId="77777777" w:rsidR="00A055BE" w:rsidRDefault="00A055BE"/>
    <w:p w14:paraId="0260D8F9" w14:textId="77777777" w:rsidR="00A055BE" w:rsidRDefault="00A055BE"/>
    <w:p w14:paraId="6ECAEBEF" w14:textId="77777777" w:rsidR="00A055BE" w:rsidRDefault="00A055BE"/>
    <w:p w14:paraId="5C73505C" w14:textId="77777777" w:rsidR="00A055BE" w:rsidRDefault="00A055BE"/>
    <w:p w14:paraId="3FC0FBEB" w14:textId="79CA2ED3" w:rsidR="00A055BE" w:rsidRDefault="00A055BE">
      <w:r>
        <w:lastRenderedPageBreak/>
        <w:t>TO PURCHASE AFTER OPT OUT:  Once clicking buy now you go to this page:</w:t>
      </w:r>
    </w:p>
    <w:p w14:paraId="327D2370" w14:textId="77777777" w:rsidR="00A055BE" w:rsidRDefault="00A055BE"/>
    <w:p w14:paraId="7DF46E20" w14:textId="02A05FDA" w:rsidR="00A055BE" w:rsidRDefault="00A055BE">
      <w:r>
        <w:rPr>
          <w:noProof/>
        </w:rPr>
        <w:drawing>
          <wp:inline distT="0" distB="0" distL="0" distR="0" wp14:anchorId="5D89D35C" wp14:editId="790CEC9E">
            <wp:extent cx="5943600" cy="3300730"/>
            <wp:effectExtent l="0" t="0" r="0" b="1270"/>
            <wp:docPr id="191095108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51081" name="Picture 5"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inline>
        </w:drawing>
      </w:r>
    </w:p>
    <w:p w14:paraId="3B1B2340" w14:textId="77777777" w:rsidR="00A055BE" w:rsidRDefault="00A055BE"/>
    <w:p w14:paraId="5217CF13" w14:textId="07A41067" w:rsidR="00A055BE" w:rsidRDefault="00A055BE">
      <w:r>
        <w:t>Regular check out from there, once you are done within bookshelf:</w:t>
      </w:r>
    </w:p>
    <w:p w14:paraId="32EB77A8" w14:textId="77777777" w:rsidR="00A055BE" w:rsidRDefault="00A055BE"/>
    <w:p w14:paraId="34004354" w14:textId="0F1CFE95" w:rsidR="00A055BE" w:rsidRDefault="00A055BE">
      <w:r>
        <w:t xml:space="preserve">Support notes about this: </w:t>
      </w:r>
      <w:hyperlink r:id="rId9" w:history="1">
        <w:r w:rsidRPr="002A6B8F">
          <w:rPr>
            <w:rStyle w:val="Hyperlink"/>
          </w:rPr>
          <w:t>https://support.vitalsource.com/hc/en-us/articles/222935067-How-do-I-redeem-my-Publisher-Access-Code-</w:t>
        </w:r>
      </w:hyperlink>
    </w:p>
    <w:p w14:paraId="678CC33C" w14:textId="77777777" w:rsidR="00A055BE" w:rsidRDefault="00A055BE"/>
    <w:p w14:paraId="47512766" w14:textId="39447424" w:rsidR="00A055BE" w:rsidRDefault="00A055BE">
      <w:r>
        <w:t xml:space="preserve">However, for PI students who purchase this way after the opt out period ends will automatically get their Launch card switched from buy now to ‘launch courseware’ and they will be able to access again via Canvas.  </w:t>
      </w:r>
      <w:r>
        <w:br/>
        <w:t>If students do get the code from bookshelf and the item card in Canvas hasn’t switched back yet, they can use the ‘redeem code’ button on the item card in canvas. (NOTE: Students shouldn’t need to do this…but it is the backup method).</w:t>
      </w:r>
    </w:p>
    <w:p w14:paraId="29F6AD27" w14:textId="77777777" w:rsidR="005155FD" w:rsidRDefault="005155FD"/>
    <w:p w14:paraId="5ADB7B33" w14:textId="77777777" w:rsidR="005155FD" w:rsidRDefault="005155FD"/>
    <w:p w14:paraId="2254B5F6" w14:textId="77777777" w:rsidR="005155FD" w:rsidRDefault="005155FD"/>
    <w:p w14:paraId="1CE3D383" w14:textId="77777777" w:rsidR="005155FD" w:rsidRDefault="005155FD"/>
    <w:p w14:paraId="12027F1E" w14:textId="77777777" w:rsidR="005155FD" w:rsidRDefault="005155FD"/>
    <w:p w14:paraId="3AEC50A2" w14:textId="77777777" w:rsidR="005155FD" w:rsidRDefault="005155FD"/>
    <w:p w14:paraId="6474CE2E" w14:textId="77777777" w:rsidR="005155FD" w:rsidRDefault="005155FD"/>
    <w:p w14:paraId="2E226D53" w14:textId="77777777" w:rsidR="005155FD" w:rsidRDefault="005155FD"/>
    <w:p w14:paraId="3E17F668" w14:textId="77777777" w:rsidR="005155FD" w:rsidRDefault="005155FD"/>
    <w:p w14:paraId="29751205" w14:textId="77777777" w:rsidR="005155FD" w:rsidRDefault="005155FD"/>
    <w:p w14:paraId="304B3B5C" w14:textId="77777777" w:rsidR="00A055BE" w:rsidRDefault="00A055BE"/>
    <w:p w14:paraId="5DE4DC12" w14:textId="77777777" w:rsidR="00A055BE" w:rsidRDefault="00A055BE"/>
    <w:p w14:paraId="2AF2795C" w14:textId="5130F2F1" w:rsidR="005155FD" w:rsidRDefault="005155FD">
      <w:r>
        <w:lastRenderedPageBreak/>
        <w:t>Opted in student item card.  Read now takes students to VS Bookshelf to read the eBook.</w:t>
      </w:r>
    </w:p>
    <w:p w14:paraId="756B79A2" w14:textId="36E52D95" w:rsidR="005155FD" w:rsidRDefault="005155FD">
      <w:r>
        <w:t>Launch courseware takes students to the appropriate Pearson course setup by the instructor.</w:t>
      </w:r>
    </w:p>
    <w:p w14:paraId="5B248B2B" w14:textId="77777777" w:rsidR="005155FD" w:rsidRDefault="005155FD"/>
    <w:p w14:paraId="124A2C3A" w14:textId="77777777" w:rsidR="005155FD" w:rsidRDefault="005155FD"/>
    <w:p w14:paraId="607DDF78" w14:textId="79C8E47D" w:rsidR="005155FD" w:rsidRDefault="005155FD">
      <w:r>
        <w:rPr>
          <w:noProof/>
        </w:rPr>
        <w:drawing>
          <wp:inline distT="0" distB="0" distL="0" distR="0" wp14:anchorId="181AE367" wp14:editId="3CD154E8">
            <wp:extent cx="5588000" cy="5765800"/>
            <wp:effectExtent l="0" t="0" r="0" b="0"/>
            <wp:docPr id="134666755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7555" name="Picture 2"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88000" cy="5765800"/>
                    </a:xfrm>
                    <a:prstGeom prst="rect">
                      <a:avLst/>
                    </a:prstGeom>
                  </pic:spPr>
                </pic:pic>
              </a:graphicData>
            </a:graphic>
          </wp:inline>
        </w:drawing>
      </w:r>
    </w:p>
    <w:p w14:paraId="62E06FD9" w14:textId="77777777" w:rsidR="005155FD" w:rsidRDefault="005155FD"/>
    <w:p w14:paraId="60744EF8" w14:textId="77777777" w:rsidR="005155FD" w:rsidRDefault="005155FD"/>
    <w:p w14:paraId="339558EB" w14:textId="77777777" w:rsidR="005155FD" w:rsidRDefault="005155FD"/>
    <w:p w14:paraId="0945430B" w14:textId="77777777" w:rsidR="005155FD" w:rsidRDefault="005155FD"/>
    <w:p w14:paraId="7555DB4B" w14:textId="77777777" w:rsidR="005155FD" w:rsidRDefault="005155FD"/>
    <w:p w14:paraId="7209E0DB" w14:textId="77777777" w:rsidR="005155FD" w:rsidRDefault="005155FD"/>
    <w:p w14:paraId="38B43D18" w14:textId="77777777" w:rsidR="005155FD" w:rsidRDefault="005155FD"/>
    <w:p w14:paraId="1104FA28" w14:textId="77777777" w:rsidR="00A055BE" w:rsidRDefault="00A055BE"/>
    <w:p w14:paraId="46C3D224" w14:textId="77777777" w:rsidR="00A055BE" w:rsidRDefault="00A055BE"/>
    <w:p w14:paraId="7EFECCE1" w14:textId="06FD8429" w:rsidR="005155FD" w:rsidRDefault="005155FD">
      <w:r>
        <w:lastRenderedPageBreak/>
        <w:t>OPT OUT BUTTONS – 2 ways:</w:t>
      </w:r>
    </w:p>
    <w:p w14:paraId="5CECFCE6" w14:textId="77777777" w:rsidR="005155FD" w:rsidRDefault="005155FD"/>
    <w:p w14:paraId="2C49097F" w14:textId="2ADA2D5A" w:rsidR="005155FD" w:rsidRDefault="005155FD">
      <w:r>
        <w:t xml:space="preserve">Via Canvas VS Tool/Item card pages:  </w:t>
      </w:r>
      <w:proofErr w:type="spellStart"/>
      <w:r>
        <w:t>Opt</w:t>
      </w:r>
      <w:proofErr w:type="spellEnd"/>
      <w:r>
        <w:t xml:space="preserve"> out button is in the upper right corner of the students landing page in Canvas.</w:t>
      </w:r>
    </w:p>
    <w:p w14:paraId="2C31F7B1" w14:textId="77777777" w:rsidR="005155FD" w:rsidRDefault="005155FD"/>
    <w:p w14:paraId="2B1460DA" w14:textId="3AAAB6A4" w:rsidR="005155FD" w:rsidRDefault="005155FD">
      <w:r>
        <w:rPr>
          <w:noProof/>
        </w:rPr>
        <w:drawing>
          <wp:inline distT="0" distB="0" distL="0" distR="0" wp14:anchorId="422D7B75" wp14:editId="5569DB38">
            <wp:extent cx="6698676" cy="2740303"/>
            <wp:effectExtent l="0" t="0" r="0" b="3175"/>
            <wp:docPr id="33532876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8767"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4118" cy="2775256"/>
                    </a:xfrm>
                    <a:prstGeom prst="rect">
                      <a:avLst/>
                    </a:prstGeom>
                  </pic:spPr>
                </pic:pic>
              </a:graphicData>
            </a:graphic>
          </wp:inline>
        </w:drawing>
      </w:r>
    </w:p>
    <w:p w14:paraId="269B5C5A" w14:textId="77777777" w:rsidR="005155FD" w:rsidRDefault="005155FD"/>
    <w:p w14:paraId="7EC62855" w14:textId="77777777" w:rsidR="005155FD" w:rsidRDefault="005155FD"/>
    <w:p w14:paraId="0C2530C2" w14:textId="77777777" w:rsidR="005155FD" w:rsidRDefault="005155FD"/>
    <w:p w14:paraId="79E2A773" w14:textId="77777777" w:rsidR="005155FD" w:rsidRDefault="005155FD"/>
    <w:p w14:paraId="0FE2E2F5" w14:textId="77777777" w:rsidR="005155FD" w:rsidRDefault="005155FD"/>
    <w:p w14:paraId="685F24C7" w14:textId="77777777" w:rsidR="005155FD" w:rsidRDefault="005155FD"/>
    <w:p w14:paraId="5F022040" w14:textId="77777777" w:rsidR="005155FD" w:rsidRDefault="005155FD"/>
    <w:p w14:paraId="52F4BDC2" w14:textId="77777777" w:rsidR="005155FD" w:rsidRDefault="005155FD"/>
    <w:p w14:paraId="06F61723" w14:textId="77777777" w:rsidR="005155FD" w:rsidRDefault="005155FD"/>
    <w:p w14:paraId="68D7EC8F" w14:textId="77777777" w:rsidR="005155FD" w:rsidRDefault="005155FD"/>
    <w:p w14:paraId="5E0995BD" w14:textId="77777777" w:rsidR="005155FD" w:rsidRDefault="005155FD"/>
    <w:p w14:paraId="2DB304AB" w14:textId="77777777" w:rsidR="005155FD" w:rsidRDefault="005155FD"/>
    <w:p w14:paraId="320BF16D" w14:textId="77777777" w:rsidR="005155FD" w:rsidRDefault="005155FD"/>
    <w:p w14:paraId="3155D085" w14:textId="77777777" w:rsidR="005155FD" w:rsidRDefault="005155FD"/>
    <w:p w14:paraId="1AA747B0" w14:textId="77777777" w:rsidR="005155FD" w:rsidRDefault="005155FD"/>
    <w:p w14:paraId="2E187532" w14:textId="77777777" w:rsidR="005155FD" w:rsidRDefault="005155FD"/>
    <w:p w14:paraId="7CDCFDA9" w14:textId="77777777" w:rsidR="005155FD" w:rsidRDefault="005155FD"/>
    <w:p w14:paraId="181B7475" w14:textId="77777777" w:rsidR="005155FD" w:rsidRDefault="005155FD"/>
    <w:p w14:paraId="3207BC00" w14:textId="77777777" w:rsidR="005155FD" w:rsidRDefault="005155FD"/>
    <w:p w14:paraId="17FB05A5" w14:textId="77777777" w:rsidR="005155FD" w:rsidRDefault="005155FD"/>
    <w:p w14:paraId="67BC9FC4" w14:textId="77777777" w:rsidR="005155FD" w:rsidRDefault="005155FD"/>
    <w:p w14:paraId="59BA5EB8" w14:textId="141A49C8" w:rsidR="005155FD" w:rsidRDefault="005155FD"/>
    <w:p w14:paraId="7481000B" w14:textId="77777777" w:rsidR="00A055BE" w:rsidRDefault="00A055BE"/>
    <w:p w14:paraId="4F2928BE" w14:textId="77777777" w:rsidR="00A055BE" w:rsidRDefault="00A055BE"/>
    <w:p w14:paraId="7A2F0E27" w14:textId="13EB9112" w:rsidR="005155FD" w:rsidRDefault="005155FD">
      <w:r>
        <w:lastRenderedPageBreak/>
        <w:t>OPT OUTS CONTINUED:</w:t>
      </w:r>
    </w:p>
    <w:p w14:paraId="58BA81B8" w14:textId="77777777" w:rsidR="005155FD" w:rsidRDefault="005155FD"/>
    <w:p w14:paraId="2A1021C7" w14:textId="77777777" w:rsidR="005155FD" w:rsidRDefault="005155FD"/>
    <w:p w14:paraId="7224ED57" w14:textId="289791A0" w:rsidR="005155FD" w:rsidRDefault="005155FD">
      <w:r>
        <w:t xml:space="preserve">Via the email sent by the bookstore via </w:t>
      </w:r>
      <w:proofErr w:type="spellStart"/>
      <w:r>
        <w:t>Verba</w:t>
      </w:r>
      <w:proofErr w:type="spellEnd"/>
      <w:r>
        <w:t xml:space="preserve"> Connect.</w:t>
      </w:r>
    </w:p>
    <w:p w14:paraId="5E428699" w14:textId="77777777" w:rsidR="005155FD" w:rsidRDefault="005155FD"/>
    <w:p w14:paraId="644A6E4E" w14:textId="5BDAE79D" w:rsidR="005155FD" w:rsidRDefault="005155FD">
      <w:r>
        <w:rPr>
          <w:noProof/>
        </w:rPr>
        <w:drawing>
          <wp:inline distT="0" distB="0" distL="0" distR="0" wp14:anchorId="77F44C19" wp14:editId="46DFD928">
            <wp:extent cx="5943600" cy="5155565"/>
            <wp:effectExtent l="0" t="0" r="0" b="635"/>
            <wp:docPr id="1355973129" name="Picture 4"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73129" name="Picture 4" descr="A white text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155565"/>
                    </a:xfrm>
                    <a:prstGeom prst="rect">
                      <a:avLst/>
                    </a:prstGeom>
                  </pic:spPr>
                </pic:pic>
              </a:graphicData>
            </a:graphic>
          </wp:inline>
        </w:drawing>
      </w:r>
    </w:p>
    <w:sectPr w:rsidR="005155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FD"/>
    <w:rsid w:val="00470B10"/>
    <w:rsid w:val="005155FD"/>
    <w:rsid w:val="005A2503"/>
    <w:rsid w:val="00600CB5"/>
    <w:rsid w:val="00A055BE"/>
    <w:rsid w:val="00AD586D"/>
    <w:rsid w:val="00B74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A475"/>
  <w15:chartTrackingRefBased/>
  <w15:docId w15:val="{0F537900-8850-E747-A8D4-319C08BF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5BE"/>
    <w:rPr>
      <w:color w:val="0563C1" w:themeColor="hyperlink"/>
      <w:u w:val="single"/>
    </w:rPr>
  </w:style>
  <w:style w:type="character" w:styleId="UnresolvedMention">
    <w:name w:val="Unresolved Mention"/>
    <w:basedOn w:val="DefaultParagraphFont"/>
    <w:uiPriority w:val="99"/>
    <w:semiHidden/>
    <w:unhideWhenUsed/>
    <w:rsid w:val="00A05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support.vitalsource.com/hc/en-us/articles/222935067-How-do-I-redeem-my-Publisher-Access-Co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9A9BD94B6C9E4EAAAF88DAC634D401" ma:contentTypeVersion="16" ma:contentTypeDescription="Create a new document." ma:contentTypeScope="" ma:versionID="d5d6e81f4a5b331f46a70dab71c54942">
  <xsd:schema xmlns:xsd="http://www.w3.org/2001/XMLSchema" xmlns:xs="http://www.w3.org/2001/XMLSchema" xmlns:p="http://schemas.microsoft.com/office/2006/metadata/properties" xmlns:ns3="d9a977c1-b52a-4e56-b0d4-ba3c43a86175" xmlns:ns4="1786191f-4d46-4198-886e-d33c6ea113eb" targetNamespace="http://schemas.microsoft.com/office/2006/metadata/properties" ma:root="true" ma:fieldsID="b6daf6f613e5081b7447c7863c5da17f" ns3:_="" ns4:_="">
    <xsd:import namespace="d9a977c1-b52a-4e56-b0d4-ba3c43a86175"/>
    <xsd:import namespace="1786191f-4d46-4198-886e-d33c6ea113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977c1-b52a-4e56-b0d4-ba3c43a861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86191f-4d46-4198-886e-d33c6ea113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786191f-4d46-4198-886e-d33c6ea113eb" xsi:nil="true"/>
  </documentManagement>
</p:properties>
</file>

<file path=customXml/itemProps1.xml><?xml version="1.0" encoding="utf-8"?>
<ds:datastoreItem xmlns:ds="http://schemas.openxmlformats.org/officeDocument/2006/customXml" ds:itemID="{D98F02FE-F0EB-48A1-9525-0D84BEE2C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977c1-b52a-4e56-b0d4-ba3c43a86175"/>
    <ds:schemaRef ds:uri="1786191f-4d46-4198-886e-d33c6ea11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507A9F-9FB8-4DDB-9525-5C24F614EE1B}">
  <ds:schemaRefs>
    <ds:schemaRef ds:uri="http://schemas.microsoft.com/sharepoint/v3/contenttype/forms"/>
  </ds:schemaRefs>
</ds:datastoreItem>
</file>

<file path=customXml/itemProps3.xml><?xml version="1.0" encoding="utf-8"?>
<ds:datastoreItem xmlns:ds="http://schemas.openxmlformats.org/officeDocument/2006/customXml" ds:itemID="{3616DAA3-4277-498D-BF94-F4BBC497A59C}">
  <ds:schemaRef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1786191f-4d46-4198-886e-d33c6ea113eb"/>
    <ds:schemaRef ds:uri="http://purl.org/dc/elements/1.1/"/>
    <ds:schemaRef ds:uri="http://schemas.microsoft.com/office/infopath/2007/PartnerControls"/>
    <ds:schemaRef ds:uri="d9a977c1-b52a-4e56-b0d4-ba3c43a8617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280</Words>
  <Characters>1600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Schleede, Matt</dc:creator>
  <cp:keywords/>
  <dc:description/>
  <cp:lastModifiedBy>Suzanne Donnelly</cp:lastModifiedBy>
  <cp:revision>2</cp:revision>
  <dcterms:created xsi:type="dcterms:W3CDTF">2024-01-11T00:12:00Z</dcterms:created>
  <dcterms:modified xsi:type="dcterms:W3CDTF">2024-01-11T00:12:00Z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0x010100F29A9BD94B6C9E4EAAAF88DAC634D401</vt:lpwstr>
  </property>
</Properties>
</file>